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</w:rPr>
        <w:drawing>
          <wp:anchor allowOverlap="1" behindDoc="0" distB="0" distT="0" distL="114300" distR="11430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5113" cy="1338072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25113" cy="13380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DOSIER TORNEO XIXILI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El XXVIII  TORNEO XIXILI tendrá lugar en el frontón Jai Alai de Gernika ,el día 24 de octubre.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Para formalizar la inscripción tenéis que hacer la transferencia bancaria a la siguiente cuenta: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Xixili gimnasia Taldea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ES2730350034000340015146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 distribución será la siguiente: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-Horario de mañana: Conjuntos Absolutos y juvenil base , que realizarán dos pases.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Horario de tarde : Conjuntos infantiles ,cadetes ,copa individual y senior Individual.</w:t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 realizará dos entregas de trofeos una de mañana y otra de tarde.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-Para las Individuales: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Medallas de 1°,2°y 3° clasificada y diploma del 4° al 8° clasificadas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-Conjuntos: 1°,2° y 3° y diploma 4° ,5° y 6° clasificados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-Y Chapela al campeón del torneo, que se otorgará con la suma de las 5 mejores notas de cada club.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Desde este enlace podéis podéis acceder al grupo de WhatsApp del torneo.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https://chat.whatsapp.com/EUROAlahptzGPU7LRKSFwb?s=cl&amp;p=a&amp;ilr=1&amp;amv=3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*Si el tiempo lo permite, admitiremos a las gimnastas en lista de espera.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Os adjunto  información de la zona por si es de vuestro interés.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URDAIBAI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COMER/DORMIR/TURISMO ACTIVO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  <w:t xml:space="preserve">-Urdaibai donde dormir :</w:t>
      </w:r>
    </w:p>
    <w:p w:rsidR="00000000" w:rsidDel="00000000" w:rsidP="00000000" w:rsidRDefault="00000000" w:rsidRPr="00000000" w14:paraId="0000002A">
      <w:pPr>
        <w:ind w:left="0" w:firstLine="0"/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https://turismourdaibai.com/es/planifica/donde-dormir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  <w:t xml:space="preserve">-Urdaibai donde comer:</w:t>
      </w:r>
    </w:p>
    <w:p w:rsidR="00000000" w:rsidDel="00000000" w:rsidP="00000000" w:rsidRDefault="00000000" w:rsidRPr="00000000" w14:paraId="0000002D">
      <w:pPr>
        <w:ind w:left="0" w:firstLine="0"/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https://turismourdaibai.com/es/planifica/donde-comer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  <w:t xml:space="preserve">-Urdaibai turismo -activo</w:t>
      </w:r>
    </w:p>
    <w:p w:rsidR="00000000" w:rsidDel="00000000" w:rsidP="00000000" w:rsidRDefault="00000000" w:rsidRPr="00000000" w14:paraId="00000030">
      <w:pPr>
        <w:ind w:left="0" w:firstLine="0"/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https://turismourdaibai.com/es/planifica/turismo-activo-2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turismourdaibai.com/es/planifica/turismo-activo-2" TargetMode="External"/><Relationship Id="rId9" Type="http://schemas.openxmlformats.org/officeDocument/2006/relationships/hyperlink" Target="https://turismourdaibai.com/es/planifica/donde-comer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chat.whatsapp.com/EUROAlahptzGPU7LRKSFwb?s=cl&amp;p=a&amp;ilr=1&amp;amv=3" TargetMode="External"/><Relationship Id="rId8" Type="http://schemas.openxmlformats.org/officeDocument/2006/relationships/hyperlink" Target="https://turismourdaibai.com/es/planifica/donde-dormi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